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Экологическое просвещение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изменениями внесенными в статью 8 Федерального закона “Об отходах производства и потребления” от 24.06.1998 N 89-ФЗ с  01.01.2019 года</w:t>
      </w:r>
      <w:proofErr w:type="gram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</w:t>
      </w:r>
      <w:proofErr w:type="gram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полномочиям органов местного самоуправления городских поселений в области обращения с твердыми коммунальными отходами отнесена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формирование системы технического регулирования, содержащей требования экологической и промышленной безопасности;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лицензирование видов деятельности, потенциально опасных для окружающей среды, жизни и здоровья людей;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нормирование и разрешительная деятельность в области охраны окружающей среды;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государственный санитарно-эпидемиологический надзор и социально-гигиенический мониторинг;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создание системы экологического аудита;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E03B88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Экологическое просвещение</w:t>
      </w: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Целью экологического</w:t>
      </w:r>
      <w:r w:rsidRPr="00E03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образования и просвещения является</w:t>
      </w: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</w:t>
      </w: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Информация об экологических сайтах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proofErr w:type="spellStart"/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Ecocom</w:t>
      </w:r>
      <w:proofErr w:type="spellEnd"/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— все об экологии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6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http://www.ecocommunity.ru/</w:t>
        </w:r>
      </w:hyperlink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FacePla.net — экологический дайджест позитивной информации об экологии и технологии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http://facepla.net/</w:t>
        </w:r>
      </w:hyperlink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Saveplanet.su – «Сохраним планету»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8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http://www.saveplanet.su/</w:t>
        </w:r>
      </w:hyperlink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Всемирный фонд дикой природы (WWF)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9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http://wwf.panda.org/</w:t>
        </w:r>
      </w:hyperlink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Гринпис России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0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http://www.greenpeace.org/russia/ru</w:t>
        </w:r>
      </w:hyperlink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Министерство природных ресурсов России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1" w:history="1">
        <w:r w:rsidRPr="00E03B88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ru-RU"/>
          </w:rPr>
          <w:t>http://www.mnr.gov.ru/</w:t>
        </w:r>
      </w:hyperlink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подсистему </w:t>
      </w:r>
      <w:proofErr w:type="spell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природоресурсного</w:t>
      </w:r>
      <w:proofErr w:type="spell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законодательства входят: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Земельный кодекс РФ (ФЗ № 136 от 25.10.2001 г.),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 РФ от 21 февраля 1992 г. № 2395-1 «О недрах»,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Лесной кодекс РФ (ФЗ № 200 от 04.12.2006 г.),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Водный кодекс Р</w:t>
      </w:r>
      <w:proofErr w:type="gram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Ф(</w:t>
      </w:r>
      <w:proofErr w:type="gram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ФЗ № 74 от 03.06.2006 г.),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</w:t>
      </w: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Первая касается биологических начал человека, вторая — его материальных основ существования.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Законе закрепляются следующие правовые положения: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основы управления в области охраны окружающей среды;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права и обязанности граждан, общественных и иных некоммерческих объединений в области охраны окружающей среды;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экономическое регулирование в области охраны окружающей среды;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нормирование в области охраны окружающей среды;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оценка воздействия на окружающую среду и экологическая экспертиза;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требования в области охраны окружающей среды при осуществлении хозяйственной деятельности;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зоны экологического бедствия, зоны чрезвычайных ситуаций;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государственный мониторинг окружающей среды (государственный экологический мониторинг);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в области охраны окружающей среды (экологический контроль);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научные исследования в области охраны окружающей среды;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основы формирования экологической культуры;</w:t>
      </w:r>
    </w:p>
    <w:p w:rsidR="001A0131" w:rsidRPr="001A0131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международное сотрудничество в области охраны окружающей среды.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</w:t>
      </w: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Закона о захоронении, переработке, обезвреживании и утилизации производственных и бытовых отходов и т. д.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среды…»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природоресурсного</w:t>
      </w:r>
      <w:proofErr w:type="spell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экологизация</w:t>
      </w:r>
      <w:proofErr w:type="spell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экологизацией</w:t>
      </w:r>
      <w:proofErr w:type="spellEnd"/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1A0131" w:rsidRPr="001A0131" w:rsidRDefault="001A0131" w:rsidP="001A01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01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Уважаемые жители!</w:t>
      </w:r>
    </w:p>
    <w:p w:rsidR="00177C58" w:rsidRPr="00E03B88" w:rsidRDefault="001A0131" w:rsidP="00E03B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03B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Берегите природу и ее экологическое состояние!</w:t>
      </w:r>
      <w:bookmarkStart w:id="0" w:name="_GoBack"/>
      <w:bookmarkEnd w:id="0"/>
    </w:p>
    <w:sectPr w:rsidR="00177C58" w:rsidRPr="00E03B88" w:rsidSect="00E03B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73B12"/>
    <w:multiLevelType w:val="multilevel"/>
    <w:tmpl w:val="BDD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31"/>
    <w:rsid w:val="00177C58"/>
    <w:rsid w:val="001A0131"/>
    <w:rsid w:val="00E0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31"/>
    <w:rPr>
      <w:b/>
      <w:bCs/>
    </w:rPr>
  </w:style>
  <w:style w:type="character" w:styleId="a5">
    <w:name w:val="Hyperlink"/>
    <w:basedOn w:val="a0"/>
    <w:uiPriority w:val="99"/>
    <w:semiHidden/>
    <w:unhideWhenUsed/>
    <w:rsid w:val="001A01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31"/>
    <w:rPr>
      <w:b/>
      <w:bCs/>
    </w:rPr>
  </w:style>
  <w:style w:type="character" w:styleId="a5">
    <w:name w:val="Hyperlink"/>
    <w:basedOn w:val="a0"/>
    <w:uiPriority w:val="99"/>
    <w:semiHidden/>
    <w:unhideWhenUsed/>
    <w:rsid w:val="001A0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veplanet.s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acepla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community.ru/" TargetMode="External"/><Relationship Id="rId11" Type="http://schemas.openxmlformats.org/officeDocument/2006/relationships/hyperlink" Target="http://www.mnr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eenpeace.org/russia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f.pand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2025-01-15T13:44:00Z</dcterms:created>
  <dcterms:modified xsi:type="dcterms:W3CDTF">2025-01-15T13:48:00Z</dcterms:modified>
</cp:coreProperties>
</file>